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0BCE" w14:textId="77777777" w:rsidR="00F4615F" w:rsidRDefault="00F4615F" w:rsidP="00F4615F">
      <w:pPr>
        <w:pStyle w:val="NormalWeb"/>
        <w:jc w:val="both"/>
      </w:pPr>
      <w:hyperlink r:id="rId5" w:history="1">
        <w:r>
          <w:rPr>
            <w:noProof/>
            <w:color w:val="0000FF"/>
          </w:rPr>
          <w:drawing>
            <wp:inline distT="0" distB="0" distL="0" distR="0" wp14:anchorId="3DEEE342" wp14:editId="10911D4B">
              <wp:extent cx="1003300" cy="666750"/>
              <wp:effectExtent l="0" t="0" r="6350" b="0"/>
              <wp:docPr id="582225274" name="Imagen 4" descr="radionacional.co/cultura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 5" descr="radionacional.co/cultura...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33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43396EE" w14:textId="77777777" w:rsidR="00F4615F" w:rsidRDefault="00F4615F" w:rsidP="00F4615F">
      <w:pPr>
        <w:pStyle w:val="NormalWeb"/>
        <w:jc w:val="both"/>
      </w:pPr>
      <w:r>
        <w:t xml:space="preserve">En el </w:t>
      </w:r>
      <w:r>
        <w:rPr>
          <w:rStyle w:val="Textoennegrita"/>
        </w:rPr>
        <w:t>Carnaval del Fuego de Tumaco</w:t>
      </w:r>
      <w:r>
        <w:t xml:space="preserve">, la comunidad afrodescendiente construye y expresa colectivamente su identidad cultural a través de </w:t>
      </w:r>
      <w:r>
        <w:rPr>
          <w:rStyle w:val="Textoennegrita"/>
        </w:rPr>
        <w:t>imaginarios musicales y simbólicos</w:t>
      </w:r>
      <w:r>
        <w:t xml:space="preserve"> que vinculan historia, memoria y resistencia.</w:t>
      </w:r>
    </w:p>
    <w:p w14:paraId="2B749EE0" w14:textId="78293E5B" w:rsidR="00F4615F" w:rsidRDefault="00F4615F" w:rsidP="00F4615F">
      <w:pPr>
        <w:pStyle w:val="NormalWeb"/>
        <w:jc w:val="both"/>
      </w:pPr>
      <w:r>
        <w:t>Oegm</w:t>
      </w:r>
    </w:p>
    <w:p w14:paraId="5A321209" w14:textId="77777777" w:rsidR="00F4615F" w:rsidRDefault="00F4615F" w:rsidP="00F4615F">
      <w:pPr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A1D7035" wp14:editId="4666704E">
                <wp:extent cx="5612130" cy="1270"/>
                <wp:effectExtent l="0" t="31750" r="0" b="36830"/>
                <wp:docPr id="181466021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A45C2" id="Rectángulo 3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4DEABA7C" w14:textId="77777777" w:rsidR="00F4615F" w:rsidRDefault="00F4615F" w:rsidP="00F4615F">
      <w:pPr>
        <w:pStyle w:val="Ttulo2"/>
        <w:jc w:val="both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🎶</w:t>
      </w:r>
      <w:r>
        <w:rPr>
          <w:rFonts w:eastAsia="Times New Roman"/>
        </w:rPr>
        <w:t xml:space="preserve"> Imaginario colectivo en la música tradicional</w:t>
      </w:r>
    </w:p>
    <w:p w14:paraId="4101115F" w14:textId="77777777" w:rsidR="00F4615F" w:rsidRDefault="00F4615F" w:rsidP="00F4615F">
      <w:pPr>
        <w:pStyle w:val="Ttulo3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Style w:val="Textoennegrita"/>
          <w:rFonts w:eastAsia="Times New Roman"/>
          <w:b w:val="0"/>
          <w:bCs w:val="0"/>
        </w:rPr>
        <w:t>La Noche Afro como espacio identitario</w:t>
      </w:r>
    </w:p>
    <w:p w14:paraId="610439AF" w14:textId="77777777" w:rsidR="00F4615F" w:rsidRDefault="00F4615F" w:rsidP="00F4615F">
      <w:pPr>
        <w:pStyle w:val="NormalWeb"/>
        <w:jc w:val="both"/>
      </w:pPr>
      <w:r>
        <w:t xml:space="preserve">Durante la </w:t>
      </w:r>
      <w:r>
        <w:rPr>
          <w:rStyle w:val="nfasis"/>
        </w:rPr>
        <w:t>Noche Afro</w:t>
      </w:r>
      <w:r>
        <w:t xml:space="preserve">, la comunidad revive y celebra su herencia ancestral mediante la </w:t>
      </w:r>
      <w:r>
        <w:rPr>
          <w:rStyle w:val="Textoennegrita"/>
        </w:rPr>
        <w:t>marimba, el cununo, el guasá y el bombo</w:t>
      </w:r>
      <w:r>
        <w:t>, instrumentos centrales del Pacífico nariñense. Estos sonidos se entrelazan con cantos tradicionales como arrullos y alabados, que evocan narrativas espirituales, de amor y de resistencia frente a la opresión histórica (</w:t>
      </w:r>
      <w:hyperlink r:id="rId7" w:tooltip="Tumaco exalta su herencia afro en el Carnaval del Fuego | Radio Nacional" w:history="1">
        <w:r>
          <w:rPr>
            <w:rStyle w:val="Hipervnculo"/>
          </w:rPr>
          <w:t>Radio Nacional de Colombia</w:t>
        </w:r>
      </w:hyperlink>
      <w:r>
        <w:t>). La marimba, instrumento protagonista, simboliza la continuidad cultural y el sentido de pertenencia (</w:t>
      </w:r>
      <w:hyperlink r:id="rId8" w:tooltip="La identidad afro en Tumaco: un mosaico cultural  - Alianza por la Solidaridad" w:history="1">
        <w:r>
          <w:rPr>
            <w:rStyle w:val="Hipervnculo"/>
          </w:rPr>
          <w:t>alianzaporlasolidaridad.org</w:t>
        </w:r>
      </w:hyperlink>
      <w:r>
        <w:t>).</w:t>
      </w:r>
    </w:p>
    <w:p w14:paraId="7A25D60C" w14:textId="77777777" w:rsidR="00F4615F" w:rsidRDefault="00F4615F" w:rsidP="00F4615F">
      <w:pPr>
        <w:pStyle w:val="Ttulo3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Style w:val="Textoennegrita"/>
          <w:rFonts w:eastAsia="Times New Roman"/>
          <w:b w:val="0"/>
          <w:bCs w:val="0"/>
        </w:rPr>
        <w:t>Danzas tradicionales como expresiones simbólicas</w:t>
      </w:r>
    </w:p>
    <w:p w14:paraId="189184A5" w14:textId="77777777" w:rsidR="00F4615F" w:rsidRDefault="00F4615F" w:rsidP="00F4615F">
      <w:pPr>
        <w:pStyle w:val="NormalWeb"/>
        <w:jc w:val="both"/>
      </w:pPr>
      <w:r>
        <w:t xml:space="preserve">Los ritmos del </w:t>
      </w:r>
      <w:r>
        <w:rPr>
          <w:rStyle w:val="Textoennegrita"/>
        </w:rPr>
        <w:t>currulao y el mapalé</w:t>
      </w:r>
      <w:r>
        <w:t xml:space="preserve"> —entre otros géneros tradicionales— se interpretan durante los desfiles y comparsas. El currulao, por ejemplo, es un diálogo ritual entre hombres y mujeres, cuyo movimiento corporal encarna el cortejo y la comunidad (</w:t>
      </w:r>
      <w:hyperlink r:id="rId9" w:tooltip="El Carnaval de Fuego de Tumaco" w:history="1">
        <w:r>
          <w:rPr>
            <w:rStyle w:val="Hipervnculo"/>
          </w:rPr>
          <w:t>mng.mincultura.gov.co</w:t>
        </w:r>
      </w:hyperlink>
      <w:r>
        <w:t>). Estos bailes representan el mestizaje cultural del Pacífico, fusionando elementos africanos, indígenas y cristianos (</w:t>
      </w:r>
      <w:hyperlink r:id="rId10" w:tooltip="El Carnaval del Fuego prende la fiesta en Tumaco | Señal Memoria" w:history="1">
        <w:r>
          <w:rPr>
            <w:rStyle w:val="Hipervnculo"/>
          </w:rPr>
          <w:t>Señal Memoria</w:t>
        </w:r>
      </w:hyperlink>
      <w:r>
        <w:t>).</w:t>
      </w:r>
    </w:p>
    <w:p w14:paraId="219A7234" w14:textId="77777777" w:rsidR="00F4615F" w:rsidRDefault="00F4615F" w:rsidP="00F4615F">
      <w:pPr>
        <w:pStyle w:val="Ttulo3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Style w:val="Textoennegrita"/>
          <w:rFonts w:eastAsia="Times New Roman"/>
          <w:b w:val="0"/>
          <w:bCs w:val="0"/>
        </w:rPr>
        <w:t>Cantadoras y arrulladoras como portadoras de memoria</w:t>
      </w:r>
    </w:p>
    <w:p w14:paraId="3D1BFA93" w14:textId="77777777" w:rsidR="00F4615F" w:rsidRDefault="00F4615F" w:rsidP="00F4615F">
      <w:pPr>
        <w:pStyle w:val="NormalWeb"/>
        <w:jc w:val="both"/>
      </w:pPr>
      <w:r>
        <w:t xml:space="preserve">Las cantadoras tradicionales o </w:t>
      </w:r>
      <w:r>
        <w:rPr>
          <w:rStyle w:val="nfasis"/>
        </w:rPr>
        <w:t>arrulladoras</w:t>
      </w:r>
      <w:r>
        <w:t xml:space="preserve"> son figuras centrales en la conservación oral del imaginario afrocolombiano. A través de improvisaciones líricas, evocan historias de vida, territorio, trabajo y espiritualidad, reivindicando el rol femenino en la transmisión cultural (</w:t>
      </w:r>
      <w:hyperlink r:id="rId11" w:tooltip="Tumaco exalta su herencia afro en el Carnaval del Fuego | Radio Nacional" w:history="1">
        <w:r>
          <w:rPr>
            <w:rStyle w:val="Hipervnculo"/>
          </w:rPr>
          <w:t>Radio Nacional de Colombia</w:t>
        </w:r>
      </w:hyperlink>
      <w:r>
        <w:t xml:space="preserve">, </w:t>
      </w:r>
      <w:hyperlink r:id="rId12" w:tooltip="La riqueza afro en el Carnaval del Fuego de Tumaco – Nariño | Radio Nacional" w:history="1">
        <w:r>
          <w:rPr>
            <w:rStyle w:val="Hipervnculo"/>
          </w:rPr>
          <w:t>Radio Nacional de Colombia</w:t>
        </w:r>
      </w:hyperlink>
      <w:r>
        <w:t xml:space="preserve">). Organizaciones como la </w:t>
      </w:r>
      <w:r>
        <w:rPr>
          <w:rStyle w:val="Textoennegrita"/>
        </w:rPr>
        <w:t>Red de Cantadoras del Pacífico Sur</w:t>
      </w:r>
      <w:r>
        <w:t xml:space="preserve"> reúnen a más de 200 artistas que refuerzan procesos de identidad comunitaria (</w:t>
      </w:r>
      <w:hyperlink r:id="rId13" w:tooltip="Tumaco exalta su herencia afro en el Carnaval del Fuego | Radio Nacional" w:history="1">
        <w:r>
          <w:rPr>
            <w:rStyle w:val="Hipervnculo"/>
          </w:rPr>
          <w:t>Radio Nacional de Colombia</w:t>
        </w:r>
      </w:hyperlink>
      <w:r>
        <w:t>).</w:t>
      </w:r>
    </w:p>
    <w:p w14:paraId="7568B064" w14:textId="77777777" w:rsidR="00F4615F" w:rsidRDefault="00F4615F" w:rsidP="00F4615F">
      <w:pPr>
        <w:pStyle w:val="Ttulo3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>
        <w:rPr>
          <w:rStyle w:val="Textoennegrita"/>
          <w:rFonts w:eastAsia="Times New Roman"/>
          <w:b w:val="0"/>
          <w:bCs w:val="0"/>
        </w:rPr>
        <w:t>Símbolos y personajes míticos</w:t>
      </w:r>
    </w:p>
    <w:p w14:paraId="4C43E81C" w14:textId="77777777" w:rsidR="00F4615F" w:rsidRDefault="00F4615F" w:rsidP="00F4615F">
      <w:pPr>
        <w:pStyle w:val="NormalWeb"/>
        <w:jc w:val="both"/>
      </w:pPr>
      <w:r>
        <w:t xml:space="preserve">El personaje de </w:t>
      </w:r>
      <w:r>
        <w:rPr>
          <w:rStyle w:val="Textoennegrita"/>
        </w:rPr>
        <w:t>Don Cucurucho</w:t>
      </w:r>
      <w:r>
        <w:t>, con su látigo simbólico, encarna la autoridad ancestral y la disciplina dentro del carnaval. Representa el vínculo con creencias populares y el control ritual de la celebración (</w:t>
      </w:r>
      <w:hyperlink r:id="rId14" w:tooltip="El Carnaval del Fuego prende la fiesta en Tumaco | Señal Memoria" w:history="1">
        <w:r>
          <w:rPr>
            <w:rStyle w:val="Hipervnculo"/>
          </w:rPr>
          <w:t>Señal Memoria</w:t>
        </w:r>
      </w:hyperlink>
      <w:r>
        <w:t xml:space="preserve">). También se integran prácticas lúdicas como el </w:t>
      </w:r>
      <w:r>
        <w:rPr>
          <w:rStyle w:val="nfasis"/>
        </w:rPr>
        <w:lastRenderedPageBreak/>
        <w:t>Chiquicarnaval</w:t>
      </w:r>
      <w:r>
        <w:t>, mediante el cual los niños asimilan tempranamente estos imaginarios culturales con música, comparsas y mensajes de paz (</w:t>
      </w:r>
      <w:hyperlink r:id="rId15" w:tooltip="Tumaco exalta su herencia afro en el Carnaval del Fuego | Radio Nacional" w:history="1">
        <w:r>
          <w:rPr>
            <w:rStyle w:val="Hipervnculo"/>
          </w:rPr>
          <w:t>Radio Nacional de Colombia</w:t>
        </w:r>
      </w:hyperlink>
      <w:r>
        <w:t>).</w:t>
      </w:r>
    </w:p>
    <w:p w14:paraId="642C56B5" w14:textId="77777777" w:rsidR="00F4615F" w:rsidRDefault="00F4615F" w:rsidP="00F4615F">
      <w:pPr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2EF2C03" wp14:editId="0C785A77">
                <wp:extent cx="5612130" cy="1270"/>
                <wp:effectExtent l="0" t="31750" r="0" b="36830"/>
                <wp:docPr id="96514535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04D97" id="Rectángulo 2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407441C" w14:textId="77777777" w:rsidR="00F4615F" w:rsidRDefault="00F4615F" w:rsidP="00F4615F">
      <w:pPr>
        <w:pStyle w:val="Ttulo2"/>
        <w:jc w:val="both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🧱</w:t>
      </w:r>
      <w:r>
        <w:rPr>
          <w:rFonts w:eastAsia="Times New Roman"/>
        </w:rPr>
        <w:t xml:space="preserve"> El contexto cultural: memoria, colectividad y reconstrucción</w:t>
      </w:r>
    </w:p>
    <w:p w14:paraId="75CC9E4A" w14:textId="77777777" w:rsidR="00F4615F" w:rsidRDefault="00F4615F" w:rsidP="00F4615F">
      <w:pPr>
        <w:pStyle w:val="NormalWeb"/>
        <w:numPr>
          <w:ilvl w:val="0"/>
          <w:numId w:val="1"/>
        </w:numPr>
        <w:jc w:val="both"/>
      </w:pPr>
      <w:r>
        <w:rPr>
          <w:rStyle w:val="Textoennegrita"/>
        </w:rPr>
        <w:t>Origen solidario</w:t>
      </w:r>
      <w:r>
        <w:t>: nacida tras un devastador incendio en la estación de bomberos de Tumaco en 1959, el Carnaval del Fuego surge como expresión colectiva de apoyo comunitario y reconstrucción, con el reinado del fuego recaudando recursos para dotar a los bomberos (</w:t>
      </w:r>
      <w:hyperlink r:id="rId16" w:tooltip="Carnaval del Fuego en Tumaco: historia de una fiesta que unió al pueblo" w:history="1">
        <w:r>
          <w:rPr>
            <w:rStyle w:val="Hipervnculo"/>
          </w:rPr>
          <w:t>Radio Nacional de Colombia</w:t>
        </w:r>
      </w:hyperlink>
      <w:r>
        <w:t>).</w:t>
      </w:r>
    </w:p>
    <w:p w14:paraId="45E17EF5" w14:textId="77777777" w:rsidR="00F4615F" w:rsidRDefault="00F4615F" w:rsidP="00F4615F">
      <w:pPr>
        <w:pStyle w:val="NormalWeb"/>
        <w:numPr>
          <w:ilvl w:val="0"/>
          <w:numId w:val="1"/>
        </w:numPr>
        <w:jc w:val="both"/>
      </w:pPr>
      <w:r>
        <w:rPr>
          <w:rStyle w:val="Textoennegrita"/>
        </w:rPr>
        <w:t>Consagración cultural</w:t>
      </w:r>
      <w:r>
        <w:t xml:space="preserve">: en la actualidad, esta festividad fue declarada </w:t>
      </w:r>
      <w:r>
        <w:rPr>
          <w:rStyle w:val="Textoennegrita"/>
        </w:rPr>
        <w:t>Patrimonio Cultural Inmaterial de la Humanidad por la UNESCO</w:t>
      </w:r>
      <w:r>
        <w:t>, promoviendo iniciativas de formación, fortalecimiento cultural y unidad comunitaria (</w:t>
      </w:r>
      <w:hyperlink r:id="rId17" w:tooltip="Tumaco exalta su herencia afro en el Carnaval del Fuego | Radio Nacional" w:history="1">
        <w:r>
          <w:rPr>
            <w:rStyle w:val="Hipervnculo"/>
          </w:rPr>
          <w:t>Radio Nacional de Colombia</w:t>
        </w:r>
      </w:hyperlink>
      <w:r>
        <w:t>).</w:t>
      </w:r>
    </w:p>
    <w:p w14:paraId="76D0636E" w14:textId="77777777" w:rsidR="00F4615F" w:rsidRDefault="00F4615F" w:rsidP="00F4615F">
      <w:pPr>
        <w:pStyle w:val="NormalWeb"/>
        <w:numPr>
          <w:ilvl w:val="0"/>
          <w:numId w:val="1"/>
        </w:numPr>
        <w:jc w:val="both"/>
      </w:pPr>
      <w:r>
        <w:rPr>
          <w:rStyle w:val="Textoennegrita"/>
        </w:rPr>
        <w:t>Expresión sincronizada de diversidad</w:t>
      </w:r>
      <w:r>
        <w:t>: el carnaval convoca a colectivos afro, indígenas (pueblo Awá), LGBTIQ+, jóvenes e instituciones locales, convirtiéndose en un escenario de convivencia, inclusión y valorización cultural (</w:t>
      </w:r>
      <w:hyperlink r:id="rId18" w:tooltip="Tumaco: Carnaval del Fuego 2025 - programación" w:history="1">
        <w:r>
          <w:rPr>
            <w:rStyle w:val="Hipervnculo"/>
          </w:rPr>
          <w:t>Radio Nacional de Colombia</w:t>
        </w:r>
      </w:hyperlink>
      <w:r>
        <w:t xml:space="preserve">, </w:t>
      </w:r>
      <w:hyperlink r:id="rId19" w:tooltip="La identidad afro en Tumaco: un mosaico cultural  - Alianza por la Solidaridad" w:history="1">
        <w:r>
          <w:rPr>
            <w:rStyle w:val="Hipervnculo"/>
          </w:rPr>
          <w:t>alianzaporlasolidaridad.org</w:t>
        </w:r>
      </w:hyperlink>
      <w:r>
        <w:t>).</w:t>
      </w:r>
    </w:p>
    <w:p w14:paraId="3383586A" w14:textId="77777777" w:rsidR="00F4615F" w:rsidRDefault="00F4615F" w:rsidP="00F4615F">
      <w:pPr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03345E0" wp14:editId="4A0C5028">
                <wp:extent cx="5612130" cy="1270"/>
                <wp:effectExtent l="0" t="31750" r="0" b="36830"/>
                <wp:docPr id="169895189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AB9B1" id="Rectángulo 1" o:spid="_x0000_s1026" style="width:44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PWSgQ/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0E3B219" w14:textId="77777777" w:rsidR="00F4615F" w:rsidRDefault="00F4615F" w:rsidP="00F4615F">
      <w:pPr>
        <w:pStyle w:val="Ttulo2"/>
        <w:jc w:val="both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🧠</w:t>
      </w:r>
      <w:r>
        <w:rPr>
          <w:rFonts w:eastAsia="Times New Roman"/>
        </w:rPr>
        <w:t xml:space="preserve"> Conclusión</w:t>
      </w:r>
    </w:p>
    <w:p w14:paraId="4A344FE2" w14:textId="77777777" w:rsidR="00F4615F" w:rsidRDefault="00F4615F" w:rsidP="00F4615F">
      <w:pPr>
        <w:pStyle w:val="NormalWeb"/>
        <w:jc w:val="both"/>
      </w:pPr>
      <w:r>
        <w:t xml:space="preserve">El imaginario colectivo en la música tradicional del Carnaval del Fuego en Tumaco se construye sobre la </w:t>
      </w:r>
      <w:r>
        <w:rPr>
          <w:rStyle w:val="Textoennegrita"/>
        </w:rPr>
        <w:t>cohesión comunitaria, la memoria ancestral y la celebración ritual</w:t>
      </w:r>
      <w:r>
        <w:t>. Música, canto, danza y símbolos funcionan como narrativas vivas que reflejan resistencia, pertenencia y creación cultural, reforzando la identidad de la población afrodel Pacífico y proyectando un legado cultural que se renueva cada año.</w:t>
      </w:r>
    </w:p>
    <w:p w14:paraId="53E97308" w14:textId="77777777" w:rsidR="00F4615F" w:rsidRDefault="00F4615F" w:rsidP="00F4615F">
      <w:pPr>
        <w:pStyle w:val="NormalWeb"/>
        <w:jc w:val="both"/>
      </w:pPr>
      <w:r>
        <w:t>¿Te interesa que exploremos más sobre instrumentos, letras, cantadoras específicas o la evolución contemporánea de esta fiesta?</w:t>
      </w:r>
    </w:p>
    <w:p w14:paraId="549BA8D0" w14:textId="77777777" w:rsidR="00F4615F" w:rsidRDefault="00F4615F" w:rsidP="00F4615F">
      <w:pPr>
        <w:jc w:val="both"/>
      </w:pPr>
    </w:p>
    <w:sectPr w:rsidR="00F461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65D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03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5F"/>
    <w:rsid w:val="00122782"/>
    <w:rsid w:val="00F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27ECC"/>
  <w15:chartTrackingRefBased/>
  <w15:docId w15:val="{401AEE30-168C-0840-89A7-230C7CB4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6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6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6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6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6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6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6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6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6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61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61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61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61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61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61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6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6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6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61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61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61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1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61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61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4615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4615F"/>
    <w:rPr>
      <w:b/>
      <w:bCs/>
    </w:rPr>
  </w:style>
  <w:style w:type="character" w:styleId="nfasis">
    <w:name w:val="Emphasis"/>
    <w:basedOn w:val="Fuentedeprrafopredeter"/>
    <w:uiPriority w:val="20"/>
    <w:qFormat/>
    <w:rsid w:val="00F46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anzaporlasolidaridad.org/voluntariado/colombia-raices-africanas/?utm_source=chatgpt.com" TargetMode="External" /><Relationship Id="rId13" Type="http://schemas.openxmlformats.org/officeDocument/2006/relationships/hyperlink" Target="https://www.radionacional.co/cultura/tumaco-exalta-su-herencia-afro-en-el-carnaval-del-fuego?utm_source=chatgpt.com" TargetMode="External" /><Relationship Id="rId18" Type="http://schemas.openxmlformats.org/officeDocument/2006/relationships/hyperlink" Target="https://www.radionacional.co/noticias-colombia/tumaco-carnaval-del-fuego-2025-programacion?utm_source=chatgpt.com" TargetMode="Externa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s://www.radionacional.co/cultura/tumaco-exalta-su-herencia-afro-en-el-carnaval-del-fuego?utm_source=chatgpt.com" TargetMode="External" /><Relationship Id="rId12" Type="http://schemas.openxmlformats.org/officeDocument/2006/relationships/hyperlink" Target="https://www.radionacional.co/cultura/la-riqueza-afro-en-el-carnaval-del-fuego-de-tumaco-narino?utm_source=chatgpt.com" TargetMode="External" /><Relationship Id="rId17" Type="http://schemas.openxmlformats.org/officeDocument/2006/relationships/hyperlink" Target="https://www.radionacional.co/cultura/tumaco-exalta-su-herencia-afro-en-el-carnaval-del-fuego?utm_source=chatgpt.com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radionacional.co/cultura/ferias-y-fiestas/carnaval-del-fuego-tumaco-historia-fiesta-que-unio-al-pueblo?utm_source=chatgpt.com" TargetMode="Externa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hyperlink" Target="https://www.radionacional.co/cultura/tumaco-exalta-su-herencia-afro-en-el-carnaval-del-fuego?utm_source=chatgpt.com" TargetMode="External" /><Relationship Id="rId5" Type="http://schemas.openxmlformats.org/officeDocument/2006/relationships/hyperlink" Target="https://www.radionacional.co/cultura/ferias-y-fiestas/carnaval-del-fuego-tumaco-historia-fiesta-que-unio-al-pueblo" TargetMode="External" /><Relationship Id="rId15" Type="http://schemas.openxmlformats.org/officeDocument/2006/relationships/hyperlink" Target="https://www.radionacional.co/cultura/tumaco-exalta-su-herencia-afro-en-el-carnaval-del-fuego?utm_source=chatgpt.com" TargetMode="External" /><Relationship Id="rId10" Type="http://schemas.openxmlformats.org/officeDocument/2006/relationships/hyperlink" Target="https://www.senalmemoria.co/articulos/carnaval-del-fuego-tumaco?utm_source=chatgpt.com" TargetMode="External" /><Relationship Id="rId19" Type="http://schemas.openxmlformats.org/officeDocument/2006/relationships/hyperlink" Target="https://alianzaporlasolidaridad.org/voluntariado/colombia-raices-africanas/?utm_source=chatgpt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mng.mincultura.gov.co/areas/patrimonio/investigacion-y-documentacion/politicas-planes-y-programas/programa-nacional-de-vigias-del-patrimonio/noticias/Paginas/El-Carnaval-de-Fuego-de-Tumaco.aspx?utm_source=chatgpt.com" TargetMode="External" /><Relationship Id="rId14" Type="http://schemas.openxmlformats.org/officeDocument/2006/relationships/hyperlink" Target="https://www.senalmemoria.co/articulos/carnaval-del-fuego-tumaco?utm_source=chatgpt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Gracias</dc:creator>
  <cp:keywords/>
  <dc:description/>
  <cp:lastModifiedBy>Oscar Gracias</cp:lastModifiedBy>
  <cp:revision>2</cp:revision>
  <dcterms:created xsi:type="dcterms:W3CDTF">2025-07-25T16:25:00Z</dcterms:created>
  <dcterms:modified xsi:type="dcterms:W3CDTF">2025-07-25T16:25:00Z</dcterms:modified>
</cp:coreProperties>
</file>